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F065D" w14:textId="2729D690" w:rsidR="00753BF0" w:rsidRDefault="00AE0DE4" w:rsidP="00AE0DE4">
      <w:pPr>
        <w:spacing w:before="100" w:beforeAutospacing="1" w:after="100" w:afterAutospacing="1" w:line="240" w:lineRule="auto"/>
        <w:rPr>
          <w:rFonts w:ascii="Source Sans Pro" w:eastAsia="Times New Roman" w:hAnsi="Source Sans Pro" w:cs="Times New Roman"/>
          <w:b/>
          <w:i/>
          <w:sz w:val="28"/>
          <w:szCs w:val="24"/>
          <w:lang w:eastAsia="de-DE"/>
        </w:rPr>
      </w:pPr>
      <w:r w:rsidRPr="00AE0DE4">
        <w:rPr>
          <w:rFonts w:ascii="Source Sans Pro" w:eastAsia="Times New Roman" w:hAnsi="Source Sans Pro" w:cs="Times New Roman"/>
          <w:b/>
          <w:i/>
          <w:sz w:val="28"/>
          <w:szCs w:val="24"/>
          <w:lang w:eastAsia="de-DE"/>
        </w:rPr>
        <w:t xml:space="preserve">Musterformulierung </w:t>
      </w:r>
      <w:r w:rsidR="00753BF0">
        <w:rPr>
          <w:rFonts w:ascii="Source Sans Pro" w:eastAsia="Times New Roman" w:hAnsi="Source Sans Pro" w:cs="Times New Roman"/>
          <w:b/>
          <w:i/>
          <w:sz w:val="28"/>
          <w:szCs w:val="24"/>
          <w:lang w:eastAsia="de-DE"/>
        </w:rPr>
        <w:t>für die Vereinss</w:t>
      </w:r>
      <w:r w:rsidR="00B04E41">
        <w:rPr>
          <w:rFonts w:ascii="Source Sans Pro" w:eastAsia="Times New Roman" w:hAnsi="Source Sans Pro" w:cs="Times New Roman"/>
          <w:b/>
          <w:i/>
          <w:sz w:val="28"/>
          <w:szCs w:val="24"/>
          <w:lang w:eastAsia="de-DE"/>
        </w:rPr>
        <w:t xml:space="preserve">atzung </w:t>
      </w:r>
    </w:p>
    <w:p w14:paraId="61B3B5A8" w14:textId="5F388BEB" w:rsidR="00AE0DE4" w:rsidRPr="00AE0DE4" w:rsidRDefault="00B04E41" w:rsidP="00AE0DE4">
      <w:pPr>
        <w:spacing w:before="100" w:beforeAutospacing="1" w:after="100" w:afterAutospacing="1" w:line="240" w:lineRule="auto"/>
        <w:rPr>
          <w:rFonts w:ascii="Source Sans Pro" w:eastAsia="Times New Roman" w:hAnsi="Source Sans Pro" w:cs="Times New Roman"/>
          <w:b/>
          <w:i/>
          <w:sz w:val="28"/>
          <w:szCs w:val="24"/>
          <w:lang w:eastAsia="de-DE"/>
        </w:rPr>
      </w:pPr>
      <w:r>
        <w:rPr>
          <w:rFonts w:ascii="Source Sans Pro" w:eastAsia="Times New Roman" w:hAnsi="Source Sans Pro" w:cs="Times New Roman"/>
          <w:b/>
          <w:i/>
          <w:sz w:val="28"/>
          <w:szCs w:val="24"/>
          <w:lang w:eastAsia="de-DE"/>
        </w:rPr>
        <w:t>Kriterien für Mitgliederausschluss</w:t>
      </w:r>
    </w:p>
    <w:p w14:paraId="464CCB51" w14:textId="77777777" w:rsidR="00AE0DE4" w:rsidRDefault="00AE0DE4" w:rsidP="00AE0DE4">
      <w:pPr>
        <w:pStyle w:val="Default"/>
        <w:rPr>
          <w:rFonts w:ascii="Source Sans Pro" w:hAnsi="Source Sans Pro"/>
          <w:i/>
          <w:iCs/>
          <w:sz w:val="22"/>
          <w:szCs w:val="22"/>
        </w:rPr>
      </w:pPr>
    </w:p>
    <w:p w14:paraId="0B20C1BD" w14:textId="77777777" w:rsidR="00B04E41" w:rsidRDefault="00B04E41" w:rsidP="00B04E41">
      <w:pPr>
        <w:pStyle w:val="Default"/>
        <w:rPr>
          <w:rFonts w:ascii="Source Sans Pro" w:hAnsi="Source Sans Pro"/>
          <w:i/>
          <w:iCs/>
          <w:szCs w:val="22"/>
        </w:rPr>
      </w:pPr>
      <w:r w:rsidRPr="00B04E41">
        <w:rPr>
          <w:rFonts w:ascii="Source Sans Pro" w:hAnsi="Source Sans Pro"/>
          <w:i/>
          <w:iCs/>
          <w:szCs w:val="22"/>
        </w:rPr>
        <w:t xml:space="preserve">Diese Klausel schafft eine klare rechtliche Grundlage für den Ausschluss von Mitgliedern bei vereinsschädigendem Verhalten. </w:t>
      </w:r>
    </w:p>
    <w:p w14:paraId="02B524F0" w14:textId="77777777" w:rsidR="00B04E41" w:rsidRPr="00B04E41" w:rsidRDefault="00B04E41" w:rsidP="00B04E41">
      <w:pPr>
        <w:pStyle w:val="Default"/>
        <w:rPr>
          <w:rFonts w:ascii="Source Sans Pro" w:hAnsi="Source Sans Pro"/>
          <w:szCs w:val="22"/>
        </w:rPr>
      </w:pPr>
    </w:p>
    <w:p w14:paraId="7A56C448" w14:textId="77777777" w:rsidR="00B04E41" w:rsidRPr="00B04E41" w:rsidRDefault="00B04E41" w:rsidP="00B04E41">
      <w:pPr>
        <w:pStyle w:val="Default"/>
        <w:rPr>
          <w:rFonts w:ascii="Source Sans Pro" w:hAnsi="Source Sans Pro"/>
          <w:b/>
          <w:bCs/>
          <w:szCs w:val="22"/>
        </w:rPr>
      </w:pPr>
    </w:p>
    <w:p w14:paraId="6DB4E7BB" w14:textId="77777777" w:rsidR="00B04E41" w:rsidRPr="00B04E41" w:rsidRDefault="00B04E41" w:rsidP="00B04E41">
      <w:pPr>
        <w:pStyle w:val="Default"/>
        <w:rPr>
          <w:rFonts w:ascii="Source Sans Pro" w:hAnsi="Source Sans Pro"/>
          <w:szCs w:val="22"/>
        </w:rPr>
      </w:pPr>
      <w:r w:rsidRPr="00B04E41">
        <w:rPr>
          <w:rFonts w:ascii="Source Sans Pro" w:hAnsi="Source Sans Pro"/>
          <w:b/>
          <w:bCs/>
          <w:szCs w:val="22"/>
        </w:rPr>
        <w:t xml:space="preserve">§ [Nummer] Beendigung der Mitgliedschaft </w:t>
      </w:r>
    </w:p>
    <w:p w14:paraId="502ADF27" w14:textId="77777777" w:rsidR="00B04E41" w:rsidRPr="00B04E41" w:rsidRDefault="00B04E41" w:rsidP="00B04E41">
      <w:pPr>
        <w:pStyle w:val="Default"/>
        <w:rPr>
          <w:rFonts w:ascii="Source Sans Pro" w:hAnsi="Source Sans Pro"/>
          <w:szCs w:val="22"/>
        </w:rPr>
      </w:pPr>
    </w:p>
    <w:p w14:paraId="17BFBC81" w14:textId="77777777" w:rsidR="00B04E41" w:rsidRDefault="00B04E41" w:rsidP="00B04E41">
      <w:pPr>
        <w:pStyle w:val="Default"/>
        <w:rPr>
          <w:rFonts w:ascii="Source Sans Pro" w:hAnsi="Source Sans Pro"/>
          <w:szCs w:val="22"/>
        </w:rPr>
      </w:pPr>
      <w:r w:rsidRPr="00B04E41">
        <w:rPr>
          <w:rFonts w:ascii="Source Sans Pro" w:hAnsi="Source Sans Pro"/>
          <w:szCs w:val="22"/>
        </w:rPr>
        <w:t>(1</w:t>
      </w:r>
      <w:r>
        <w:rPr>
          <w:rFonts w:ascii="Source Sans Pro" w:hAnsi="Source Sans Pro"/>
          <w:szCs w:val="22"/>
        </w:rPr>
        <w:t xml:space="preserve">) </w:t>
      </w:r>
      <w:r w:rsidRPr="00B04E41">
        <w:rPr>
          <w:rFonts w:ascii="Source Sans Pro" w:hAnsi="Source Sans Pro"/>
          <w:szCs w:val="22"/>
        </w:rPr>
        <w:t>Ein Mitglied kann aus dem Verein ausgeschlossen werden, wenn es in grober Weise gegen die Interessen oder das Ansehen des Vereins verstößt. Ein solcher wichtiger Grund liegt insbesondere vor, wenn ein Mitglied: a) gegen die in der Satzung festgelegten Werte, insbesondere das Bekenntnis zur freiheitlich-demokratischen Grundordnung, verstößt. b) rassistische, fremdenfeindliche oder sonstige menschenverachtende Äußerungen tätigt oder verbreitet. c) Mitglied in einer extremistischen Organisation ist.</w:t>
      </w:r>
    </w:p>
    <w:p w14:paraId="31AF5278" w14:textId="77777777" w:rsidR="00B04E41" w:rsidRPr="00B04E41" w:rsidRDefault="00B04E41" w:rsidP="00B04E41">
      <w:pPr>
        <w:pStyle w:val="Default"/>
        <w:rPr>
          <w:rFonts w:ascii="Source Sans Pro" w:hAnsi="Source Sans Pro"/>
          <w:szCs w:val="22"/>
        </w:rPr>
      </w:pPr>
    </w:p>
    <w:p w14:paraId="2DFB8283" w14:textId="77777777" w:rsidR="00B04E41" w:rsidRPr="00B04E41" w:rsidRDefault="00B04E41" w:rsidP="00B04E41">
      <w:pPr>
        <w:pStyle w:val="Default"/>
        <w:rPr>
          <w:rFonts w:ascii="Source Sans Pro" w:hAnsi="Source Sans Pro"/>
          <w:szCs w:val="22"/>
        </w:rPr>
      </w:pPr>
      <w:r w:rsidRPr="00B04E41">
        <w:rPr>
          <w:rFonts w:ascii="Source Sans Pro" w:hAnsi="Source Sans Pro"/>
          <w:szCs w:val="22"/>
        </w:rPr>
        <w:t xml:space="preserve">(2) Über den Ausschluss entscheidet der Vorstand nach Anhörung des betroffenen Mitglieds. </w:t>
      </w:r>
    </w:p>
    <w:p w14:paraId="1EB81A34" w14:textId="77777777" w:rsidR="00753BF0" w:rsidRDefault="00753BF0" w:rsidP="00B04E41">
      <w:pPr>
        <w:pStyle w:val="Default"/>
        <w:rPr>
          <w:rFonts w:ascii="Source Sans Pro" w:hAnsi="Source Sans Pro"/>
          <w:szCs w:val="22"/>
        </w:rPr>
      </w:pPr>
    </w:p>
    <w:p w14:paraId="24CAA8EB" w14:textId="65505F62" w:rsidR="00B04E41" w:rsidRPr="00B85D89" w:rsidRDefault="00753BF0" w:rsidP="00B04E41">
      <w:pPr>
        <w:pStyle w:val="Default"/>
        <w:rPr>
          <w:rFonts w:ascii="Source Sans Pro" w:hAnsi="Source Sans Pro"/>
          <w:i/>
          <w:iCs/>
          <w:szCs w:val="22"/>
        </w:rPr>
      </w:pPr>
      <w:r>
        <w:rPr>
          <w:rFonts w:ascii="Source Sans Pro" w:hAnsi="Source Sans Pro"/>
          <w:i/>
          <w:iCs/>
          <w:szCs w:val="22"/>
        </w:rPr>
        <w:t>[</w:t>
      </w:r>
      <w:r w:rsidR="00B04E41" w:rsidRPr="00B85D89">
        <w:rPr>
          <w:rFonts w:ascii="Source Sans Pro" w:hAnsi="Source Sans Pro"/>
          <w:i/>
          <w:iCs/>
          <w:szCs w:val="22"/>
        </w:rPr>
        <w:t>Wenn eine noch basisdemokratische Entscheidung gewünscht ist, kann folgende Klausel hinzugefügt werden:</w:t>
      </w:r>
      <w:r>
        <w:rPr>
          <w:rFonts w:ascii="Source Sans Pro" w:hAnsi="Source Sans Pro"/>
          <w:i/>
          <w:iCs/>
          <w:szCs w:val="22"/>
        </w:rPr>
        <w:t>]</w:t>
      </w:r>
      <w:r w:rsidR="00B04E41" w:rsidRPr="00B85D89">
        <w:rPr>
          <w:rFonts w:ascii="Source Sans Pro" w:hAnsi="Source Sans Pro"/>
          <w:i/>
          <w:iCs/>
          <w:szCs w:val="22"/>
        </w:rPr>
        <w:t xml:space="preserve"> </w:t>
      </w:r>
    </w:p>
    <w:p w14:paraId="0DBF043C" w14:textId="2A0D91DC" w:rsidR="00B04E41" w:rsidRPr="00B04E41" w:rsidRDefault="00B04E41" w:rsidP="00B04E41">
      <w:pPr>
        <w:pStyle w:val="StandardWeb"/>
        <w:rPr>
          <w:rFonts w:ascii="Source Sans Pro" w:hAnsi="Source Sans Pro"/>
          <w:szCs w:val="22"/>
        </w:rPr>
      </w:pPr>
      <w:r w:rsidRPr="00B04E41">
        <w:rPr>
          <w:rFonts w:ascii="Source Sans Pro" w:hAnsi="Source Sans Pro"/>
          <w:szCs w:val="22"/>
        </w:rPr>
        <w:t>Das Mitglied kann binnen einer Frist von einem Monat nach Zugang des Beschlusses des Vorstandes gegen diese</w:t>
      </w:r>
      <w:r w:rsidR="00753BF0">
        <w:rPr>
          <w:rFonts w:ascii="Source Sans Pro" w:hAnsi="Source Sans Pro"/>
          <w:szCs w:val="22"/>
        </w:rPr>
        <w:t>n</w:t>
      </w:r>
      <w:r w:rsidRPr="00B04E41">
        <w:rPr>
          <w:rFonts w:ascii="Source Sans Pro" w:hAnsi="Source Sans Pro"/>
          <w:szCs w:val="22"/>
        </w:rPr>
        <w:t xml:space="preserve"> </w:t>
      </w:r>
      <w:bookmarkStart w:id="0" w:name="_GoBack"/>
      <w:r w:rsidR="00B85D89">
        <w:rPr>
          <w:rFonts w:ascii="Source Sans Pro" w:hAnsi="Source Sans Pro"/>
          <w:szCs w:val="22"/>
        </w:rPr>
        <w:t xml:space="preserve">Beschluss </w:t>
      </w:r>
      <w:bookmarkEnd w:id="0"/>
      <w:r w:rsidRPr="00B04E41">
        <w:rPr>
          <w:rFonts w:ascii="Source Sans Pro" w:hAnsi="Source Sans Pro"/>
          <w:szCs w:val="22"/>
        </w:rPr>
        <w:t>Beschwerde einlegen. Über diese Beschwerde entscheidet die Mitgliederversammlung.</w:t>
      </w:r>
    </w:p>
    <w:p w14:paraId="7412227F" w14:textId="77777777" w:rsidR="00FC1011" w:rsidRPr="001A5A06" w:rsidRDefault="00FC1011" w:rsidP="006C587B">
      <w:pPr>
        <w:rPr>
          <w:rFonts w:ascii="Source Sans Pro" w:hAnsi="Source Sans Pro"/>
          <w:sz w:val="24"/>
        </w:rPr>
      </w:pPr>
    </w:p>
    <w:sectPr w:rsidR="00FC1011" w:rsidRPr="001A5A06">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D1CC0D" w16cex:dateUtc="2025-10-14T07: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3B5C1" w14:textId="77777777" w:rsidR="00DF47CE" w:rsidRDefault="00DF47CE" w:rsidP="006C587B">
      <w:pPr>
        <w:spacing w:after="0" w:line="240" w:lineRule="auto"/>
      </w:pPr>
      <w:r>
        <w:separator/>
      </w:r>
    </w:p>
  </w:endnote>
  <w:endnote w:type="continuationSeparator" w:id="0">
    <w:p w14:paraId="60F0359D" w14:textId="77777777" w:rsidR="00DF47CE" w:rsidRDefault="00DF47CE" w:rsidP="006C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72594" w14:textId="77777777" w:rsidR="00DF47CE" w:rsidRDefault="00DF47CE" w:rsidP="006C587B">
      <w:pPr>
        <w:spacing w:after="0" w:line="240" w:lineRule="auto"/>
      </w:pPr>
      <w:r>
        <w:separator/>
      </w:r>
    </w:p>
  </w:footnote>
  <w:footnote w:type="continuationSeparator" w:id="0">
    <w:p w14:paraId="6A68BCFF" w14:textId="77777777" w:rsidR="00DF47CE" w:rsidRDefault="00DF47CE" w:rsidP="006C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4595"/>
    <w:multiLevelType w:val="hybridMultilevel"/>
    <w:tmpl w:val="4B2074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01067"/>
    <w:multiLevelType w:val="multilevel"/>
    <w:tmpl w:val="CB4A8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F0558D"/>
    <w:multiLevelType w:val="multilevel"/>
    <w:tmpl w:val="8D3A6A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7B"/>
    <w:rsid w:val="001A5A06"/>
    <w:rsid w:val="002A4859"/>
    <w:rsid w:val="0035160A"/>
    <w:rsid w:val="005A5225"/>
    <w:rsid w:val="006C587B"/>
    <w:rsid w:val="00750F4A"/>
    <w:rsid w:val="00753BF0"/>
    <w:rsid w:val="00AE0DE4"/>
    <w:rsid w:val="00B04E41"/>
    <w:rsid w:val="00B85D89"/>
    <w:rsid w:val="00DF47CE"/>
    <w:rsid w:val="00E4080F"/>
    <w:rsid w:val="00EA63E2"/>
    <w:rsid w:val="00FC10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5E21"/>
  <w15:chartTrackingRefBased/>
  <w15:docId w15:val="{CC348D58-4111-4884-A0DF-9E032006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E0D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8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87B"/>
  </w:style>
  <w:style w:type="paragraph" w:styleId="Fuzeile">
    <w:name w:val="footer"/>
    <w:basedOn w:val="Standard"/>
    <w:link w:val="FuzeileZchn"/>
    <w:uiPriority w:val="99"/>
    <w:unhideWhenUsed/>
    <w:rsid w:val="006C58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87B"/>
  </w:style>
  <w:style w:type="character" w:styleId="Fett">
    <w:name w:val="Strong"/>
    <w:basedOn w:val="Absatz-Standardschriftart"/>
    <w:uiPriority w:val="22"/>
    <w:qFormat/>
    <w:rsid w:val="006C587B"/>
    <w:rPr>
      <w:b/>
      <w:bCs/>
    </w:rPr>
  </w:style>
  <w:style w:type="paragraph" w:customStyle="1" w:styleId="Default">
    <w:name w:val="Default"/>
    <w:rsid w:val="006C587B"/>
    <w:pPr>
      <w:spacing w:after="0" w:line="240" w:lineRule="auto"/>
    </w:pPr>
    <w:rPr>
      <w:rFonts w:ascii="Aptos" w:hAnsi="Aptos" w:cs="Aptos"/>
      <w:color w:val="000000"/>
      <w:sz w:val="24"/>
      <w:szCs w:val="24"/>
    </w:rPr>
  </w:style>
  <w:style w:type="paragraph" w:styleId="StandardWeb">
    <w:name w:val="Normal (Web)"/>
    <w:basedOn w:val="Standard"/>
    <w:uiPriority w:val="99"/>
    <w:unhideWhenUsed/>
    <w:rsid w:val="005A522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753BF0"/>
    <w:pPr>
      <w:spacing w:after="0" w:line="240" w:lineRule="auto"/>
    </w:pPr>
  </w:style>
  <w:style w:type="character" w:styleId="Kommentarzeichen">
    <w:name w:val="annotation reference"/>
    <w:basedOn w:val="Absatz-Standardschriftart"/>
    <w:uiPriority w:val="99"/>
    <w:semiHidden/>
    <w:unhideWhenUsed/>
    <w:rsid w:val="00753BF0"/>
    <w:rPr>
      <w:sz w:val="16"/>
      <w:szCs w:val="16"/>
    </w:rPr>
  </w:style>
  <w:style w:type="paragraph" w:styleId="Kommentartext">
    <w:name w:val="annotation text"/>
    <w:basedOn w:val="Standard"/>
    <w:link w:val="KommentartextZchn"/>
    <w:uiPriority w:val="99"/>
    <w:unhideWhenUsed/>
    <w:rsid w:val="00753BF0"/>
    <w:pPr>
      <w:spacing w:line="240" w:lineRule="auto"/>
    </w:pPr>
    <w:rPr>
      <w:sz w:val="20"/>
      <w:szCs w:val="20"/>
    </w:rPr>
  </w:style>
  <w:style w:type="character" w:customStyle="1" w:styleId="KommentartextZchn">
    <w:name w:val="Kommentartext Zchn"/>
    <w:basedOn w:val="Absatz-Standardschriftart"/>
    <w:link w:val="Kommentartext"/>
    <w:uiPriority w:val="99"/>
    <w:rsid w:val="00753BF0"/>
    <w:rPr>
      <w:sz w:val="20"/>
      <w:szCs w:val="20"/>
    </w:rPr>
  </w:style>
  <w:style w:type="paragraph" w:styleId="Kommentarthema">
    <w:name w:val="annotation subject"/>
    <w:basedOn w:val="Kommentartext"/>
    <w:next w:val="Kommentartext"/>
    <w:link w:val="KommentarthemaZchn"/>
    <w:uiPriority w:val="99"/>
    <w:semiHidden/>
    <w:unhideWhenUsed/>
    <w:rsid w:val="00753BF0"/>
    <w:rPr>
      <w:b/>
      <w:bCs/>
    </w:rPr>
  </w:style>
  <w:style w:type="character" w:customStyle="1" w:styleId="KommentarthemaZchn">
    <w:name w:val="Kommentarthema Zchn"/>
    <w:basedOn w:val="KommentartextZchn"/>
    <w:link w:val="Kommentarthema"/>
    <w:uiPriority w:val="99"/>
    <w:semiHidden/>
    <w:rsid w:val="00753BF0"/>
    <w:rPr>
      <w:b/>
      <w:bCs/>
      <w:sz w:val="20"/>
      <w:szCs w:val="20"/>
    </w:rPr>
  </w:style>
  <w:style w:type="paragraph" w:styleId="Sprechblasentext">
    <w:name w:val="Balloon Text"/>
    <w:basedOn w:val="Standard"/>
    <w:link w:val="SprechblasentextZchn"/>
    <w:uiPriority w:val="99"/>
    <w:semiHidden/>
    <w:unhideWhenUsed/>
    <w:rsid w:val="00B85D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999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Monius | BMCO</dc:creator>
  <cp:keywords/>
  <dc:description/>
  <cp:lastModifiedBy>Stephanie Monius | BMCO</cp:lastModifiedBy>
  <cp:revision>4</cp:revision>
  <dcterms:created xsi:type="dcterms:W3CDTF">2025-10-06T08:01:00Z</dcterms:created>
  <dcterms:modified xsi:type="dcterms:W3CDTF">2025-10-29T07:43:00Z</dcterms:modified>
</cp:coreProperties>
</file>